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67" w:rsidRDefault="00B65D67">
      <w:pPr>
        <w:pStyle w:val="normal"/>
        <w:widowControl/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"/>
        <w:tblW w:w="10500" w:type="dxa"/>
        <w:tblInd w:w="-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10"/>
        <w:gridCol w:w="1905"/>
        <w:gridCol w:w="4785"/>
      </w:tblGrid>
      <w:tr w:rsidR="00B65D67">
        <w:trPr>
          <w:trHeight w:val="590"/>
        </w:trPr>
        <w:tc>
          <w:tcPr>
            <w:tcW w:w="3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D67" w:rsidRDefault="005F140C">
            <w:pPr>
              <w:pStyle w:val="normal"/>
              <w:spacing w:after="0" w:line="240" w:lineRule="auto"/>
              <w:ind w:right="-3642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2228495" cy="874473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495" cy="8744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D67" w:rsidRDefault="005F140C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Classe 6PL </w:t>
            </w:r>
          </w:p>
          <w:p w:rsidR="00B65D67" w:rsidRDefault="005F140C">
            <w:pPr>
              <w:pStyle w:val="normal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A.S. 2023/24</w:t>
            </w:r>
          </w:p>
        </w:tc>
        <w:tc>
          <w:tcPr>
            <w:tcW w:w="4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D67" w:rsidRDefault="005F140C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Coordinatore di Classe: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5D67" w:rsidRDefault="005F140C">
            <w:pPr>
              <w:pStyle w:val="normal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Referente PCTO:</w:t>
            </w:r>
          </w:p>
          <w:p w:rsidR="00B65D67" w:rsidRDefault="005F140C">
            <w:pPr>
              <w:pStyle w:val="normal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Referente Educazione Civica:</w:t>
            </w:r>
          </w:p>
          <w:p w:rsidR="00B65D67" w:rsidRDefault="005F140C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Tutor per l’orientamento:</w:t>
            </w:r>
          </w:p>
        </w:tc>
      </w:tr>
      <w:tr w:rsidR="00B65D67">
        <w:trPr>
          <w:trHeight w:val="590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D67" w:rsidRDefault="00B65D67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D67" w:rsidRDefault="00B65D67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D67" w:rsidRDefault="00B65D67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D67">
        <w:trPr>
          <w:trHeight w:val="336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D67" w:rsidRDefault="00B65D67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D67" w:rsidRDefault="00B65D67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D67" w:rsidRDefault="00B65D67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5D67" w:rsidRDefault="00B65D6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-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D67" w:rsidRDefault="005F140C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-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TABELLA RIASSUNTIVA DELLE INIZIATIVE DEI PCTO DELIBERATE DAL COLLEGIO DOCENTI E LORO DECLINAZIONE NELLE DIVERSE AREE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Versione 1 - 13 gennaio 2024)</w:t>
      </w:r>
    </w:p>
    <w:p w:rsidR="00B65D67" w:rsidRDefault="005F140C">
      <w:pPr>
        <w:pStyle w:val="normal"/>
        <w:ind w:left="-28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Contrassegnare in quale area il percorso è stato declinato, aggiungendo eventuali annotazioni.</w:t>
      </w:r>
    </w:p>
    <w:tbl>
      <w:tblPr>
        <w:tblStyle w:val="a0"/>
        <w:tblW w:w="10470" w:type="dxa"/>
        <w:tblInd w:w="-274" w:type="dxa"/>
        <w:tblLayout w:type="fixed"/>
        <w:tblLook w:val="0000"/>
      </w:tblPr>
      <w:tblGrid>
        <w:gridCol w:w="3570"/>
        <w:gridCol w:w="2400"/>
        <w:gridCol w:w="2190"/>
        <w:gridCol w:w="2310"/>
      </w:tblGrid>
      <w:tr w:rsidR="00B65D67">
        <w:trPr>
          <w:trHeight w:val="600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FEFEF"/>
          </w:tcPr>
          <w:p w:rsidR="00B65D67" w:rsidRDefault="005F140C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PROGETTI</w:t>
            </w:r>
          </w:p>
          <w:p w:rsidR="00B65D67" w:rsidRDefault="005F140C">
            <w:pPr>
              <w:pStyle w:val="normal"/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2023/2024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FEFEF"/>
          </w:tcPr>
          <w:p w:rsidR="00B65D67" w:rsidRDefault="005F140C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Area </w:t>
            </w:r>
          </w:p>
          <w:p w:rsidR="00B65D67" w:rsidRDefault="005F140C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PCTO</w:t>
            </w: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FEFEF"/>
          </w:tcPr>
          <w:p w:rsidR="00B65D67" w:rsidRDefault="005F140C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Area</w:t>
            </w:r>
          </w:p>
          <w:p w:rsidR="00B65D67" w:rsidRDefault="005F140C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EDUCAZIONE CIVICA</w:t>
            </w: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FEFEF"/>
          </w:tcPr>
          <w:p w:rsidR="00B65D67" w:rsidRDefault="005F140C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Area</w:t>
            </w:r>
          </w:p>
          <w:p w:rsidR="00B65D67" w:rsidRDefault="005F140C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ORIENTAMENTO</w:t>
            </w:r>
          </w:p>
        </w:tc>
      </w:tr>
      <w:tr w:rsidR="00B65D67">
        <w:trPr>
          <w:trHeight w:val="690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FAI Apprendisti Ciceroni: Giornate di primavera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885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 xml:space="preserve">UNIBO “Orientamento attivo nella transizione scuola-università” PNRR Missione 4 </w:t>
            </w:r>
          </w:p>
        </w:tc>
        <w:tc>
          <w:tcPr>
            <w:tcW w:w="2400" w:type="dxa"/>
            <w:tcBorders>
              <w:top w:val="single" w:sz="5" w:space="0" w:color="5E5E5E"/>
              <w:left w:val="single" w:sz="5" w:space="0" w:color="5E5E5E"/>
              <w:bottom w:val="single" w:sz="5" w:space="0" w:color="5E5E5E"/>
              <w:right w:val="single" w:sz="5" w:space="0" w:color="5E5E5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55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 xml:space="preserve">Festival della Filosofia 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Modena</w:t>
            </w:r>
          </w:p>
        </w:tc>
        <w:tc>
          <w:tcPr>
            <w:tcW w:w="2400" w:type="dxa"/>
            <w:tcBorders>
              <w:top w:val="single" w:sz="5" w:space="0" w:color="5E5E5E"/>
              <w:left w:val="single" w:sz="5" w:space="0" w:color="5E5E5E"/>
              <w:bottom w:val="single" w:sz="5" w:space="0" w:color="5E5E5E"/>
              <w:right w:val="single" w:sz="5" w:space="0" w:color="5E5E5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10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Festival De Genere</w:t>
            </w:r>
          </w:p>
        </w:tc>
        <w:tc>
          <w:tcPr>
            <w:tcW w:w="2400" w:type="dxa"/>
            <w:tcBorders>
              <w:top w:val="single" w:sz="5" w:space="0" w:color="5E5E5E"/>
              <w:left w:val="single" w:sz="5" w:space="0" w:color="5E5E5E"/>
              <w:bottom w:val="single" w:sz="5" w:space="0" w:color="5E5E5E"/>
              <w:right w:val="single" w:sz="5" w:space="0" w:color="5E5E5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450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Gruppo di lettura</w:t>
            </w: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400" w:type="dxa"/>
            <w:tcBorders>
              <w:top w:val="single" w:sz="5" w:space="0" w:color="5E5E5E"/>
              <w:left w:val="single" w:sz="5" w:space="0" w:color="5E5E5E"/>
              <w:bottom w:val="single" w:sz="5" w:space="0" w:color="5E5E5E"/>
              <w:right w:val="single" w:sz="5" w:space="0" w:color="5E5E5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495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Il Maggio dei libri</w:t>
            </w:r>
          </w:p>
        </w:tc>
        <w:tc>
          <w:tcPr>
            <w:tcW w:w="2400" w:type="dxa"/>
            <w:tcBorders>
              <w:top w:val="single" w:sz="5" w:space="0" w:color="5E5E5E"/>
              <w:left w:val="single" w:sz="5" w:space="0" w:color="5E5E5E"/>
              <w:bottom w:val="single" w:sz="5" w:space="0" w:color="5E5E5E"/>
              <w:right w:val="single" w:sz="5" w:space="0" w:color="5E5E5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450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Mercatini al “Marie Curie”</w:t>
            </w: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400" w:type="dxa"/>
            <w:tcBorders>
              <w:top w:val="single" w:sz="5" w:space="0" w:color="5E5E5E"/>
              <w:left w:val="single" w:sz="5" w:space="0" w:color="5E5E5E"/>
              <w:bottom w:val="single" w:sz="5" w:space="0" w:color="5E5E5E"/>
              <w:right w:val="single" w:sz="5" w:space="0" w:color="5E5E5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855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 xml:space="preserve">Progetto “Educare per Costruire” - Conferenze presso Teatro Moderno di Savignano </w:t>
            </w: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689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Incontro Prof. Lombardo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“Credi nel tuo sogno! come un desiderio può diventare realtà”</w:t>
            </w: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420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Progetto fotografia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2804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“Orientamento al lavoro e allo studio”: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attività condivise con aziende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 xml:space="preserve">/enti e associazioni di categoria presenti sul territorio, che propongono progetti/ </w:t>
            </w:r>
            <w:proofErr w:type="spellStart"/>
            <w:r>
              <w:t>workmaster</w:t>
            </w:r>
            <w:proofErr w:type="spellEnd"/>
            <w:r>
              <w:t>/seminari in aula e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visite in azienda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 xml:space="preserve">Moduli dedicati all’acquisizione di “soft </w:t>
            </w:r>
            <w:proofErr w:type="spellStart"/>
            <w:r>
              <w:t>skill</w:t>
            </w:r>
            <w:proofErr w:type="spellEnd"/>
            <w:r>
              <w:t>”.</w:t>
            </w: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10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“Il Latino... che classe!”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690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lastRenderedPageBreak/>
              <w:t xml:space="preserve">“Educazione finanziaria”: conferenza Teatro </w:t>
            </w:r>
            <w:proofErr w:type="spellStart"/>
            <w:r>
              <w:t>Bonci</w:t>
            </w:r>
            <w:proofErr w:type="spellEnd"/>
            <w:r>
              <w:t xml:space="preserve"> - Cesena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1200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Visite didattiche sul territorio e viaggi d’istruzione con contenuti professionalizzanti e inerenti all’indirizzo di studio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640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 xml:space="preserve">“Educazione all’imprenditorialità - A scuola creo la mia </w:t>
            </w:r>
            <w:proofErr w:type="spellStart"/>
            <w:r>
              <w:t>startup</w:t>
            </w:r>
            <w:proofErr w:type="spellEnd"/>
            <w:r>
              <w:t>”</w:t>
            </w: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645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ICDL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corso + esame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1215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“Teen star” - “Amare ed essere amato”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Acquisire, incrementare e consolidare le capacità relazionali. Contrasto della violenza di genere.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615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Certificazioni linguistiche: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-FIRST: corso + esame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615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Certificazioni linguistiche: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-PET: corso + esame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600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Certificazioni linguistiche: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-C1: corso + esame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930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“Associazione Astronomica del Rubicone”: conferenze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serali in presenza.</w:t>
            </w: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  <w:p w:rsidR="00B65D67" w:rsidRDefault="00B65D67">
            <w:pPr>
              <w:pStyle w:val="normal"/>
              <w:spacing w:after="0" w:line="240" w:lineRule="auto"/>
            </w:pP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420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Corso di salvamento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Viaggio studio a Dublino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>Certificazione BLSD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Corsi base di Primo Soccorso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>Progetto MOULAGE ovvero Modellature Uniche Lavorate Artisticamente Gustosamente Estetiche –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Indirizzo IPIA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>Stage aziendali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 xml:space="preserve">Percorso formativo e </w:t>
            </w:r>
            <w:proofErr w:type="spellStart"/>
            <w:r>
              <w:t>laboratoriale</w:t>
            </w:r>
            <w:proofErr w:type="spellEnd"/>
            <w:r>
              <w:t xml:space="preserve"> </w:t>
            </w:r>
            <w:proofErr w:type="spellStart"/>
            <w:r>
              <w:t>co-curriculare</w:t>
            </w:r>
            <w:proofErr w:type="spellEnd"/>
            <w:r>
              <w:t xml:space="preserve"> in ambito calzaturiero – 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indirizzo IPIA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>Progetto di confezione -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indirizzo IPIA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>"DISEGNARE E DIPINGERE LA MODA"_ Pose, Colore e Tecniche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Incontro con Tiziana Paci autrice e disegnatrice di libri Fashion Design</w:t>
            </w: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>Stampa al sale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 xml:space="preserve">Attività svolta in orario curriculare </w:t>
            </w: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>Corso sicurezza: mansioni specifiche</w:t>
            </w: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lastRenderedPageBreak/>
              <w:t>Creazioni 3D: modellazione e stampa 3D</w:t>
            </w: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>Software FESTO FLUIDSIM per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la progettazione e simulazione di schemi circuitali pneumatici</w:t>
            </w: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“Rise up!”  Laboratorio di recitazione e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di costumi per il cinema. (De Genere)</w:t>
            </w: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Corso base CAD 2D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Laboratori formativi professionali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(AutoCAD 2D e Design Meccanico e 3D)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625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 xml:space="preserve">Laboratori formativi di pensiero e pittura 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405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 xml:space="preserve">M. Curie </w:t>
            </w:r>
            <w:proofErr w:type="spellStart"/>
            <w:r>
              <w:t>Wonderful</w:t>
            </w:r>
            <w:proofErr w:type="spellEnd"/>
            <w:r>
              <w:t xml:space="preserve"> </w:t>
            </w:r>
            <w:proofErr w:type="spellStart"/>
            <w:r>
              <w:t>Choir</w:t>
            </w:r>
            <w:proofErr w:type="spellEnd"/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>Certificazione BLSD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Corsi base di Primo Soccorso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>Progetto MOULAGE ovvero Modellature Uniche Lavorate Artisticamente Gustosamente Estetiche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Indirizzo IPIA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>Stage aziendali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 xml:space="preserve">Percorso formativo e </w:t>
            </w:r>
            <w:proofErr w:type="spellStart"/>
            <w:r>
              <w:t>laboratoriale</w:t>
            </w:r>
            <w:proofErr w:type="spellEnd"/>
            <w:r>
              <w:t xml:space="preserve"> </w:t>
            </w:r>
            <w:proofErr w:type="spellStart"/>
            <w:r>
              <w:t>co-curriculare</w:t>
            </w:r>
            <w:proofErr w:type="spellEnd"/>
            <w:r>
              <w:t xml:space="preserve"> in ambito calzaturiero  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indirizzo IPIA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>Progetto di confezione -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indirizzo IPIA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1237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>"DISEGNARE E DIPINGERE LA MODA" Pose, Colore e Tecniche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Incontro con Tiziana Paci autrice e disegnatrice di libri Fashion Design -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>Stampa al sale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 xml:space="preserve">Attività svolta in orario curriculare – </w:t>
            </w: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>Corso sicurezza: mansioni specifiche</w:t>
            </w:r>
          </w:p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>Creazioni 3D: modellazione e stampa 3D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</w:tcPr>
          <w:p w:rsidR="00B65D67" w:rsidRDefault="005F140C">
            <w:pPr>
              <w:pStyle w:val="normal"/>
              <w:spacing w:after="0" w:line="240" w:lineRule="auto"/>
            </w:pPr>
            <w:r>
              <w:t>Software FESTO FLUIDSIM per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la progettazione e simulazione di schemi circuitali pneumatici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“Rise up!”  Laboratorio di recitazione e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di costumi per il cinema. (De Genere)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360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Corso base CAD 2D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>Laboratori formativi professionali</w:t>
            </w:r>
          </w:p>
          <w:p w:rsidR="00B65D67" w:rsidRDefault="005F140C">
            <w:pPr>
              <w:pStyle w:val="normal"/>
              <w:spacing w:after="0" w:line="240" w:lineRule="auto"/>
            </w:pPr>
            <w:r>
              <w:t>(AutoCAD 2D e Design Meccanico e 3D)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532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 xml:space="preserve">Laboratori formativi di pensiero e pittura </w:t>
            </w:r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  <w:tr w:rsidR="00B65D67">
        <w:trPr>
          <w:trHeight w:val="405"/>
        </w:trPr>
        <w:tc>
          <w:tcPr>
            <w:tcW w:w="357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5F140C">
            <w:pPr>
              <w:pStyle w:val="normal"/>
              <w:spacing w:after="0" w:line="240" w:lineRule="auto"/>
            </w:pPr>
            <w:r>
              <w:t xml:space="preserve">M. Curie </w:t>
            </w:r>
            <w:proofErr w:type="spellStart"/>
            <w:r>
              <w:t>Wonderful</w:t>
            </w:r>
            <w:proofErr w:type="spellEnd"/>
            <w:r>
              <w:t xml:space="preserve"> </w:t>
            </w:r>
            <w:proofErr w:type="spellStart"/>
            <w:r>
              <w:t>Choir</w:t>
            </w:r>
            <w:proofErr w:type="spellEnd"/>
          </w:p>
        </w:tc>
        <w:tc>
          <w:tcPr>
            <w:tcW w:w="240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19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  <w:tc>
          <w:tcPr>
            <w:tcW w:w="2310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:rsidR="00B65D67" w:rsidRDefault="00B65D67">
            <w:pPr>
              <w:pStyle w:val="normal"/>
              <w:spacing w:after="0" w:line="240" w:lineRule="auto"/>
            </w:pPr>
          </w:p>
        </w:tc>
      </w:tr>
    </w:tbl>
    <w:p w:rsidR="00B65D67" w:rsidRDefault="00B65D67">
      <w:pPr>
        <w:pStyle w:val="normal"/>
        <w:spacing w:before="12" w:after="0" w:line="280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B65D67" w:rsidSect="00B65D67">
      <w:pgSz w:w="11920" w:h="16840"/>
      <w:pgMar w:top="850" w:right="1020" w:bottom="280" w:left="1020" w:header="1471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65D67"/>
    <w:rsid w:val="000728C3"/>
    <w:rsid w:val="00364777"/>
    <w:rsid w:val="005F140C"/>
    <w:rsid w:val="00B6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777"/>
  </w:style>
  <w:style w:type="paragraph" w:styleId="Titolo1">
    <w:name w:val="heading 1"/>
    <w:basedOn w:val="normal"/>
    <w:next w:val="normal"/>
    <w:rsid w:val="00B65D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65D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65D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65D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65D6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B65D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65D67"/>
  </w:style>
  <w:style w:type="table" w:customStyle="1" w:styleId="TableNormal">
    <w:name w:val="Table Normal"/>
    <w:rsid w:val="00B65D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65D6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B65D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65D6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65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CGd/zu2iJW7oJtGvvS5dzUCy7Q==">CgMxLjA4AHIhMUg3NkVyR1hONWtiT0VEVk92MkFpLXgxZWFxbVRCaXJ6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Mauro.Tosi</cp:lastModifiedBy>
  <cp:revision>2</cp:revision>
  <dcterms:created xsi:type="dcterms:W3CDTF">2024-01-16T10:26:00Z</dcterms:created>
  <dcterms:modified xsi:type="dcterms:W3CDTF">2024-01-16T10:26:00Z</dcterms:modified>
</cp:coreProperties>
</file>